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февраля 2022 г. № 114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11.02.2022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07 февраля 2022 г. № 114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05.11.2019 № 1057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Общества с ограниченной ответственностью «Партнер» (ИНН 3666163420)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05.11.2019 № 1057 «О подготовке изменений в документацию по планировке территории по ул. Шишкова, 140б, участок № 3 в городском округе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 по ул. Шишкова, 140б, участок № 3 в городском округе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Схему границ территории по ул. Шишкова, 140б, участок № 3 в городском округе город Воронеж изложить в новой редакции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